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896E3C">
      <w:pPr>
        <w:jc w:val="left"/>
        <w:rPr>
          <w:rFonts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附件1</w:t>
      </w:r>
    </w:p>
    <w:p w14:paraId="73C963DB">
      <w:pPr>
        <w:jc w:val="center"/>
        <w:rPr>
          <w:rFonts w:hint="eastAsia" w:ascii="宋体" w:hAnsi="宋体"/>
          <w:bCs/>
          <w:sz w:val="44"/>
          <w:szCs w:val="44"/>
        </w:rPr>
      </w:pPr>
      <w:bookmarkStart w:id="0" w:name="_GoBack"/>
      <w:r>
        <w:rPr>
          <w:rFonts w:hint="eastAsia" w:ascii="宋体" w:hAnsi="宋体"/>
          <w:bCs/>
          <w:sz w:val="44"/>
          <w:szCs w:val="44"/>
        </w:rPr>
        <w:t>各县（区）退役军人事务局</w:t>
      </w:r>
    </w:p>
    <w:p w14:paraId="78846D14">
      <w:pPr>
        <w:jc w:val="center"/>
        <w:rPr>
          <w:rFonts w:hint="eastAsia" w:ascii="宋体" w:hAnsi="宋体"/>
          <w:bCs/>
          <w:sz w:val="32"/>
          <w:szCs w:val="32"/>
        </w:rPr>
      </w:pPr>
      <w:r>
        <w:rPr>
          <w:rFonts w:hint="eastAsia" w:ascii="宋体" w:hAnsi="宋体"/>
          <w:bCs/>
          <w:sz w:val="44"/>
          <w:szCs w:val="44"/>
        </w:rPr>
        <w:t>报名地址和联系方式</w:t>
      </w:r>
    </w:p>
    <w:bookmarkEnd w:id="0"/>
    <w:p w14:paraId="36D38EA3">
      <w:pPr>
        <w:spacing w:line="560" w:lineRule="exact"/>
        <w:jc w:val="center"/>
        <w:rPr>
          <w:rFonts w:hint="eastAsia" w:ascii="宋体" w:hAnsi="宋体"/>
          <w:b/>
          <w:w w:val="95"/>
          <w:sz w:val="44"/>
          <w:szCs w:val="44"/>
        </w:rPr>
      </w:pPr>
    </w:p>
    <w:tbl>
      <w:tblPr>
        <w:tblStyle w:val="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843"/>
        <w:gridCol w:w="1417"/>
        <w:gridCol w:w="1134"/>
        <w:gridCol w:w="3311"/>
      </w:tblGrid>
      <w:tr w14:paraId="13F8D6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817" w:type="dxa"/>
            <w:noWrap w:val="0"/>
            <w:vAlign w:val="center"/>
          </w:tcPr>
          <w:p w14:paraId="6727DD69">
            <w:pPr>
              <w:snapToGrid w:val="0"/>
              <w:spacing w:line="400" w:lineRule="exact"/>
              <w:jc w:val="center"/>
              <w:rPr>
                <w:rFonts w:hint="eastAsia"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序号</w:t>
            </w:r>
          </w:p>
        </w:tc>
        <w:tc>
          <w:tcPr>
            <w:tcW w:w="1843" w:type="dxa"/>
            <w:noWrap w:val="0"/>
            <w:vAlign w:val="center"/>
          </w:tcPr>
          <w:p w14:paraId="0BCA871D">
            <w:pPr>
              <w:snapToGrid w:val="0"/>
              <w:spacing w:line="400" w:lineRule="exact"/>
              <w:jc w:val="center"/>
              <w:rPr>
                <w:rFonts w:hint="eastAsia"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单位</w:t>
            </w:r>
          </w:p>
        </w:tc>
        <w:tc>
          <w:tcPr>
            <w:tcW w:w="1417" w:type="dxa"/>
            <w:noWrap w:val="0"/>
            <w:vAlign w:val="center"/>
          </w:tcPr>
          <w:p w14:paraId="1B13F208">
            <w:pPr>
              <w:snapToGrid w:val="0"/>
              <w:spacing w:line="400" w:lineRule="exact"/>
              <w:jc w:val="center"/>
              <w:rPr>
                <w:rFonts w:hint="eastAsia"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办公电话</w:t>
            </w:r>
          </w:p>
        </w:tc>
        <w:tc>
          <w:tcPr>
            <w:tcW w:w="1134" w:type="dxa"/>
            <w:noWrap w:val="0"/>
            <w:vAlign w:val="center"/>
          </w:tcPr>
          <w:p w14:paraId="64965ED4">
            <w:pPr>
              <w:snapToGrid w:val="0"/>
              <w:spacing w:line="400" w:lineRule="exact"/>
              <w:jc w:val="center"/>
              <w:rPr>
                <w:rFonts w:hint="eastAsia"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联系人</w:t>
            </w:r>
          </w:p>
        </w:tc>
        <w:tc>
          <w:tcPr>
            <w:tcW w:w="3311" w:type="dxa"/>
            <w:noWrap w:val="0"/>
            <w:vAlign w:val="center"/>
          </w:tcPr>
          <w:p w14:paraId="4D9CB39A">
            <w:pPr>
              <w:snapToGrid w:val="0"/>
              <w:spacing w:line="400" w:lineRule="exact"/>
              <w:jc w:val="center"/>
              <w:rPr>
                <w:rFonts w:hint="eastAsia"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地址</w:t>
            </w:r>
          </w:p>
        </w:tc>
      </w:tr>
      <w:tr w14:paraId="2BD0F1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817" w:type="dxa"/>
            <w:noWrap w:val="0"/>
            <w:vAlign w:val="center"/>
          </w:tcPr>
          <w:p w14:paraId="2DE2E793">
            <w:pPr>
              <w:snapToGrid w:val="0"/>
              <w:spacing w:line="400" w:lineRule="exact"/>
              <w:jc w:val="center"/>
              <w:rPr>
                <w:rFonts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1</w:t>
            </w:r>
          </w:p>
        </w:tc>
        <w:tc>
          <w:tcPr>
            <w:tcW w:w="1843" w:type="dxa"/>
            <w:noWrap w:val="0"/>
            <w:vAlign w:val="center"/>
          </w:tcPr>
          <w:p w14:paraId="4C42B833">
            <w:pPr>
              <w:snapToGrid w:val="0"/>
              <w:spacing w:line="400" w:lineRule="exact"/>
              <w:jc w:val="center"/>
              <w:rPr>
                <w:rFonts w:hint="eastAsia"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sz w:val="30"/>
                <w:szCs w:val="30"/>
              </w:rPr>
              <w:t>本溪县退役军人事务局</w:t>
            </w:r>
          </w:p>
        </w:tc>
        <w:tc>
          <w:tcPr>
            <w:tcW w:w="1417" w:type="dxa"/>
            <w:noWrap w:val="0"/>
            <w:vAlign w:val="center"/>
          </w:tcPr>
          <w:p w14:paraId="0C3F0E80">
            <w:pPr>
              <w:snapToGrid w:val="0"/>
              <w:spacing w:line="400" w:lineRule="exact"/>
              <w:jc w:val="center"/>
              <w:rPr>
                <w:rFonts w:hint="eastAsia" w:ascii="仿宋_GB2312" w:hAnsi="仿宋" w:eastAsia="仿宋_GB2312"/>
                <w:sz w:val="30"/>
                <w:szCs w:val="30"/>
              </w:rPr>
            </w:pPr>
            <w:r>
              <w:rPr>
                <w:rFonts w:ascii="仿宋_GB2312" w:hAnsi="仿宋" w:eastAsia="仿宋_GB2312"/>
                <w:bCs/>
                <w:color w:val="000000"/>
                <w:sz w:val="30"/>
                <w:szCs w:val="30"/>
              </w:rPr>
              <w:t>46826686</w:t>
            </w:r>
          </w:p>
        </w:tc>
        <w:tc>
          <w:tcPr>
            <w:tcW w:w="1134" w:type="dxa"/>
            <w:noWrap w:val="0"/>
            <w:vAlign w:val="center"/>
          </w:tcPr>
          <w:p w14:paraId="494BD4F9">
            <w:pPr>
              <w:snapToGrid w:val="0"/>
              <w:spacing w:line="400" w:lineRule="exact"/>
              <w:jc w:val="center"/>
              <w:rPr>
                <w:rFonts w:hint="eastAsia"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刘  兵</w:t>
            </w:r>
          </w:p>
        </w:tc>
        <w:tc>
          <w:tcPr>
            <w:tcW w:w="3311" w:type="dxa"/>
            <w:noWrap w:val="0"/>
            <w:vAlign w:val="center"/>
          </w:tcPr>
          <w:p w14:paraId="1C0F6AF2">
            <w:pPr>
              <w:snapToGrid w:val="0"/>
              <w:spacing w:line="400" w:lineRule="exact"/>
              <w:rPr>
                <w:rFonts w:hint="eastAsia"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本溪县小市镇长江南路71-1林业和草原局1楼</w:t>
            </w:r>
          </w:p>
        </w:tc>
      </w:tr>
      <w:tr w14:paraId="4D2EE0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817" w:type="dxa"/>
            <w:noWrap w:val="0"/>
            <w:vAlign w:val="center"/>
          </w:tcPr>
          <w:p w14:paraId="7924F778">
            <w:pPr>
              <w:snapToGrid w:val="0"/>
              <w:spacing w:line="400" w:lineRule="exact"/>
              <w:jc w:val="center"/>
              <w:rPr>
                <w:rFonts w:hint="eastAsia"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2</w:t>
            </w:r>
          </w:p>
        </w:tc>
        <w:tc>
          <w:tcPr>
            <w:tcW w:w="1843" w:type="dxa"/>
            <w:noWrap w:val="0"/>
            <w:vAlign w:val="center"/>
          </w:tcPr>
          <w:p w14:paraId="5E09F476">
            <w:pPr>
              <w:snapToGrid w:val="0"/>
              <w:spacing w:line="400" w:lineRule="exact"/>
              <w:jc w:val="center"/>
              <w:rPr>
                <w:rFonts w:hint="eastAsia" w:ascii="仿宋_GB2312" w:hAnsi="仿宋" w:eastAsia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sz w:val="30"/>
                <w:szCs w:val="30"/>
              </w:rPr>
              <w:t>桓仁县退役军人事务局</w:t>
            </w:r>
          </w:p>
        </w:tc>
        <w:tc>
          <w:tcPr>
            <w:tcW w:w="1417" w:type="dxa"/>
            <w:noWrap w:val="0"/>
            <w:vAlign w:val="center"/>
          </w:tcPr>
          <w:p w14:paraId="56E0BE71">
            <w:pPr>
              <w:snapToGrid w:val="0"/>
              <w:spacing w:line="400" w:lineRule="exact"/>
              <w:jc w:val="center"/>
              <w:rPr>
                <w:rFonts w:hint="eastAsia" w:ascii="仿宋_GB2312" w:hAnsi="仿宋" w:eastAsia="仿宋_GB2312"/>
                <w:color w:val="000000"/>
                <w:sz w:val="30"/>
                <w:szCs w:val="30"/>
              </w:rPr>
            </w:pPr>
            <w:r>
              <w:rPr>
                <w:rFonts w:ascii="仿宋_GB2312" w:hAnsi="仿宋" w:eastAsia="仿宋_GB2312"/>
                <w:bCs/>
                <w:color w:val="000000"/>
                <w:sz w:val="30"/>
                <w:szCs w:val="30"/>
              </w:rPr>
              <w:t>48889108</w:t>
            </w:r>
          </w:p>
        </w:tc>
        <w:tc>
          <w:tcPr>
            <w:tcW w:w="1134" w:type="dxa"/>
            <w:noWrap w:val="0"/>
            <w:vAlign w:val="center"/>
          </w:tcPr>
          <w:p w14:paraId="63A125F5">
            <w:pPr>
              <w:snapToGrid w:val="0"/>
              <w:spacing w:line="400" w:lineRule="exact"/>
              <w:jc w:val="center"/>
              <w:rPr>
                <w:rFonts w:hint="eastAsia" w:ascii="仿宋_GB2312" w:hAnsi="仿宋" w:eastAsia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张天姝</w:t>
            </w:r>
          </w:p>
        </w:tc>
        <w:tc>
          <w:tcPr>
            <w:tcW w:w="3311" w:type="dxa"/>
            <w:noWrap w:val="0"/>
            <w:vAlign w:val="center"/>
          </w:tcPr>
          <w:p w14:paraId="73E8257D">
            <w:pPr>
              <w:snapToGrid w:val="0"/>
              <w:spacing w:line="400" w:lineRule="exact"/>
              <w:rPr>
                <w:rFonts w:hint="eastAsia"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桓仁县清华路月亮湾对面（移民局10楼）</w:t>
            </w:r>
          </w:p>
        </w:tc>
      </w:tr>
      <w:tr w14:paraId="55E223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817" w:type="dxa"/>
            <w:noWrap w:val="0"/>
            <w:vAlign w:val="center"/>
          </w:tcPr>
          <w:p w14:paraId="51A8FBD4">
            <w:pPr>
              <w:snapToGrid w:val="0"/>
              <w:spacing w:line="400" w:lineRule="exact"/>
              <w:jc w:val="center"/>
              <w:rPr>
                <w:rFonts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3</w:t>
            </w:r>
          </w:p>
        </w:tc>
        <w:tc>
          <w:tcPr>
            <w:tcW w:w="1843" w:type="dxa"/>
            <w:noWrap w:val="0"/>
            <w:vAlign w:val="center"/>
          </w:tcPr>
          <w:p w14:paraId="573EB826">
            <w:pPr>
              <w:snapToGrid w:val="0"/>
              <w:spacing w:line="400" w:lineRule="exact"/>
              <w:jc w:val="center"/>
              <w:rPr>
                <w:rFonts w:hint="eastAsia"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sz w:val="30"/>
                <w:szCs w:val="30"/>
              </w:rPr>
              <w:t>平山区退役军人事务局</w:t>
            </w:r>
          </w:p>
        </w:tc>
        <w:tc>
          <w:tcPr>
            <w:tcW w:w="1417" w:type="dxa"/>
            <w:noWrap w:val="0"/>
            <w:vAlign w:val="center"/>
          </w:tcPr>
          <w:p w14:paraId="697E7E27">
            <w:pPr>
              <w:snapToGrid w:val="0"/>
              <w:spacing w:line="400" w:lineRule="exact"/>
              <w:jc w:val="center"/>
              <w:rPr>
                <w:rFonts w:ascii="仿宋_GB2312" w:hAnsi="仿宋" w:eastAsia="仿宋_GB2312"/>
                <w:sz w:val="30"/>
                <w:szCs w:val="30"/>
              </w:rPr>
            </w:pPr>
            <w:r>
              <w:rPr>
                <w:rFonts w:ascii="仿宋_GB2312" w:hAnsi="仿宋" w:eastAsia="仿宋_GB2312"/>
                <w:bCs/>
                <w:color w:val="000000"/>
                <w:sz w:val="30"/>
                <w:szCs w:val="30"/>
              </w:rPr>
              <w:t>42371899</w:t>
            </w:r>
          </w:p>
        </w:tc>
        <w:tc>
          <w:tcPr>
            <w:tcW w:w="1134" w:type="dxa"/>
            <w:noWrap w:val="0"/>
            <w:vAlign w:val="center"/>
          </w:tcPr>
          <w:p w14:paraId="4DF23B16">
            <w:pPr>
              <w:snapToGrid w:val="0"/>
              <w:spacing w:line="400" w:lineRule="exact"/>
              <w:jc w:val="center"/>
              <w:rPr>
                <w:rFonts w:hint="eastAsia"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陈玉涛</w:t>
            </w:r>
          </w:p>
        </w:tc>
        <w:tc>
          <w:tcPr>
            <w:tcW w:w="3311" w:type="dxa"/>
            <w:noWrap w:val="0"/>
            <w:vAlign w:val="center"/>
          </w:tcPr>
          <w:p w14:paraId="383D96EE">
            <w:pPr>
              <w:snapToGrid w:val="0"/>
              <w:spacing w:line="400" w:lineRule="exact"/>
              <w:rPr>
                <w:rFonts w:hint="eastAsia"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平山区广裕路平山区社会治安综合治理中心3楼</w:t>
            </w:r>
          </w:p>
        </w:tc>
      </w:tr>
      <w:tr w14:paraId="13C876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817" w:type="dxa"/>
            <w:noWrap w:val="0"/>
            <w:vAlign w:val="center"/>
          </w:tcPr>
          <w:p w14:paraId="5D424ED3">
            <w:pPr>
              <w:snapToGrid w:val="0"/>
              <w:spacing w:line="400" w:lineRule="exact"/>
              <w:jc w:val="center"/>
              <w:rPr>
                <w:rFonts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4</w:t>
            </w:r>
          </w:p>
        </w:tc>
        <w:tc>
          <w:tcPr>
            <w:tcW w:w="1843" w:type="dxa"/>
            <w:noWrap w:val="0"/>
            <w:vAlign w:val="center"/>
          </w:tcPr>
          <w:p w14:paraId="0850510C">
            <w:pPr>
              <w:snapToGrid w:val="0"/>
              <w:spacing w:line="400" w:lineRule="exact"/>
              <w:jc w:val="center"/>
              <w:rPr>
                <w:rFonts w:hint="eastAsia"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sz w:val="30"/>
                <w:szCs w:val="30"/>
              </w:rPr>
              <w:t>溪湖区退役军人事务局</w:t>
            </w:r>
          </w:p>
        </w:tc>
        <w:tc>
          <w:tcPr>
            <w:tcW w:w="1417" w:type="dxa"/>
            <w:noWrap w:val="0"/>
            <w:vAlign w:val="center"/>
          </w:tcPr>
          <w:p w14:paraId="578283A9">
            <w:pPr>
              <w:snapToGrid w:val="0"/>
              <w:spacing w:line="400" w:lineRule="exact"/>
              <w:jc w:val="center"/>
              <w:rPr>
                <w:rFonts w:hint="eastAsia" w:ascii="仿宋_GB2312" w:hAnsi="仿宋" w:eastAsia="仿宋_GB2312"/>
                <w:sz w:val="30"/>
                <w:szCs w:val="30"/>
              </w:rPr>
            </w:pPr>
            <w:r>
              <w:rPr>
                <w:rFonts w:ascii="仿宋_GB2312" w:hAnsi="仿宋" w:eastAsia="仿宋_GB2312"/>
                <w:bCs/>
                <w:color w:val="000000"/>
                <w:sz w:val="30"/>
                <w:szCs w:val="30"/>
              </w:rPr>
              <w:t>45584112</w:t>
            </w:r>
          </w:p>
        </w:tc>
        <w:tc>
          <w:tcPr>
            <w:tcW w:w="1134" w:type="dxa"/>
            <w:noWrap w:val="0"/>
            <w:vAlign w:val="center"/>
          </w:tcPr>
          <w:p w14:paraId="0B89181F">
            <w:pPr>
              <w:snapToGrid w:val="0"/>
              <w:spacing w:line="400" w:lineRule="exact"/>
              <w:jc w:val="center"/>
              <w:rPr>
                <w:rFonts w:hint="eastAsia"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sz w:val="30"/>
                <w:szCs w:val="30"/>
              </w:rPr>
              <w:t>金  刚</w:t>
            </w:r>
          </w:p>
        </w:tc>
        <w:tc>
          <w:tcPr>
            <w:tcW w:w="3311" w:type="dxa"/>
            <w:noWrap w:val="0"/>
            <w:vAlign w:val="center"/>
          </w:tcPr>
          <w:p w14:paraId="09B6D736">
            <w:pPr>
              <w:snapToGrid w:val="0"/>
              <w:spacing w:line="400" w:lineRule="exact"/>
              <w:rPr>
                <w:rFonts w:hint="eastAsia"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溪湖区溪湖东路39号</w:t>
            </w:r>
          </w:p>
        </w:tc>
      </w:tr>
      <w:tr w14:paraId="0E5130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817" w:type="dxa"/>
            <w:noWrap w:val="0"/>
            <w:vAlign w:val="center"/>
          </w:tcPr>
          <w:p w14:paraId="0B8C74A4">
            <w:pPr>
              <w:snapToGrid w:val="0"/>
              <w:spacing w:line="400" w:lineRule="exact"/>
              <w:jc w:val="center"/>
              <w:rPr>
                <w:rFonts w:hint="eastAsia"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5</w:t>
            </w:r>
          </w:p>
        </w:tc>
        <w:tc>
          <w:tcPr>
            <w:tcW w:w="1843" w:type="dxa"/>
            <w:noWrap w:val="0"/>
            <w:vAlign w:val="center"/>
          </w:tcPr>
          <w:p w14:paraId="33D065A0">
            <w:pPr>
              <w:widowControl/>
              <w:snapToGrid w:val="0"/>
              <w:spacing w:line="400" w:lineRule="exact"/>
              <w:jc w:val="center"/>
              <w:rPr>
                <w:rFonts w:hint="eastAsia" w:ascii="仿宋_GB2312" w:hAnsi="仿宋" w:eastAsia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sz w:val="30"/>
                <w:szCs w:val="30"/>
              </w:rPr>
              <w:t>明山区退役军人事务局</w:t>
            </w:r>
          </w:p>
        </w:tc>
        <w:tc>
          <w:tcPr>
            <w:tcW w:w="1417" w:type="dxa"/>
            <w:noWrap w:val="0"/>
            <w:vAlign w:val="center"/>
          </w:tcPr>
          <w:p w14:paraId="11952C66">
            <w:pPr>
              <w:snapToGrid w:val="0"/>
              <w:spacing w:line="400" w:lineRule="exact"/>
              <w:jc w:val="center"/>
              <w:rPr>
                <w:rFonts w:ascii="仿宋_GB2312" w:hAnsi="仿宋" w:eastAsia="仿宋_GB2312"/>
                <w:color w:val="000000"/>
                <w:sz w:val="30"/>
                <w:szCs w:val="30"/>
              </w:rPr>
            </w:pPr>
            <w:r>
              <w:rPr>
                <w:rFonts w:ascii="仿宋_GB2312" w:hAnsi="仿宋" w:eastAsia="仿宋_GB2312"/>
                <w:bCs/>
                <w:color w:val="000000"/>
                <w:sz w:val="30"/>
                <w:szCs w:val="30"/>
              </w:rPr>
              <w:t>44599078</w:t>
            </w:r>
          </w:p>
        </w:tc>
        <w:tc>
          <w:tcPr>
            <w:tcW w:w="1134" w:type="dxa"/>
            <w:noWrap w:val="0"/>
            <w:vAlign w:val="center"/>
          </w:tcPr>
          <w:p w14:paraId="529FEBC3">
            <w:pPr>
              <w:snapToGrid w:val="0"/>
              <w:spacing w:line="400" w:lineRule="exact"/>
              <w:jc w:val="center"/>
              <w:rPr>
                <w:rFonts w:hint="eastAsia" w:ascii="仿宋_GB2312" w:hAnsi="仿宋" w:eastAsia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sz w:val="30"/>
                <w:szCs w:val="30"/>
              </w:rPr>
              <w:t>李振兴</w:t>
            </w:r>
          </w:p>
        </w:tc>
        <w:tc>
          <w:tcPr>
            <w:tcW w:w="3311" w:type="dxa"/>
            <w:noWrap w:val="0"/>
            <w:vAlign w:val="center"/>
          </w:tcPr>
          <w:p w14:paraId="175C8C3E">
            <w:pPr>
              <w:snapToGrid w:val="0"/>
              <w:spacing w:line="400" w:lineRule="exact"/>
              <w:rPr>
                <w:rFonts w:hint="eastAsia"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明山区大峪新明街道办事处2楼</w:t>
            </w:r>
          </w:p>
        </w:tc>
      </w:tr>
      <w:tr w14:paraId="7564A3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</w:trPr>
        <w:tc>
          <w:tcPr>
            <w:tcW w:w="817" w:type="dxa"/>
            <w:noWrap w:val="0"/>
            <w:vAlign w:val="center"/>
          </w:tcPr>
          <w:p w14:paraId="11F52DB2">
            <w:pPr>
              <w:snapToGrid w:val="0"/>
              <w:spacing w:line="400" w:lineRule="exact"/>
              <w:jc w:val="center"/>
              <w:rPr>
                <w:rFonts w:hint="eastAsia"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6</w:t>
            </w:r>
          </w:p>
        </w:tc>
        <w:tc>
          <w:tcPr>
            <w:tcW w:w="1843" w:type="dxa"/>
            <w:noWrap w:val="0"/>
            <w:vAlign w:val="center"/>
          </w:tcPr>
          <w:p w14:paraId="7CC7D02C">
            <w:pPr>
              <w:widowControl/>
              <w:snapToGrid w:val="0"/>
              <w:spacing w:line="400" w:lineRule="exact"/>
              <w:jc w:val="center"/>
              <w:rPr>
                <w:rFonts w:hint="eastAsia"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sz w:val="30"/>
                <w:szCs w:val="30"/>
              </w:rPr>
              <w:t>南芬区退役军人事务局</w:t>
            </w:r>
          </w:p>
        </w:tc>
        <w:tc>
          <w:tcPr>
            <w:tcW w:w="1417" w:type="dxa"/>
            <w:noWrap w:val="0"/>
            <w:vAlign w:val="center"/>
          </w:tcPr>
          <w:p w14:paraId="439DE4D1">
            <w:pPr>
              <w:snapToGrid w:val="0"/>
              <w:spacing w:line="400" w:lineRule="exact"/>
              <w:jc w:val="center"/>
              <w:rPr>
                <w:rFonts w:ascii="仿宋_GB2312" w:hAnsi="仿宋" w:eastAsia="仿宋_GB2312"/>
                <w:sz w:val="30"/>
                <w:szCs w:val="30"/>
              </w:rPr>
            </w:pPr>
            <w:r>
              <w:rPr>
                <w:rFonts w:ascii="仿宋_GB2312" w:hAnsi="仿宋" w:eastAsia="仿宋_GB2312"/>
                <w:bCs/>
                <w:color w:val="000000"/>
                <w:sz w:val="30"/>
                <w:szCs w:val="30"/>
              </w:rPr>
              <w:t>438092</w:t>
            </w:r>
            <w:r>
              <w:rPr>
                <w:rFonts w:hint="eastAsia" w:ascii="仿宋_GB2312" w:hAnsi="仿宋" w:eastAsia="仿宋_GB2312"/>
                <w:bCs/>
                <w:color w:val="000000"/>
                <w:sz w:val="30"/>
                <w:szCs w:val="30"/>
              </w:rPr>
              <w:t>10</w:t>
            </w:r>
          </w:p>
        </w:tc>
        <w:tc>
          <w:tcPr>
            <w:tcW w:w="1134" w:type="dxa"/>
            <w:noWrap w:val="0"/>
            <w:vAlign w:val="center"/>
          </w:tcPr>
          <w:p w14:paraId="40F34BE6">
            <w:pPr>
              <w:snapToGrid w:val="0"/>
              <w:spacing w:line="400" w:lineRule="exact"/>
              <w:jc w:val="center"/>
              <w:rPr>
                <w:rFonts w:hint="eastAsia"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bCs/>
                <w:color w:val="000000"/>
                <w:sz w:val="30"/>
                <w:szCs w:val="30"/>
              </w:rPr>
              <w:t>史铁男</w:t>
            </w:r>
          </w:p>
        </w:tc>
        <w:tc>
          <w:tcPr>
            <w:tcW w:w="3311" w:type="dxa"/>
            <w:noWrap w:val="0"/>
            <w:vAlign w:val="center"/>
          </w:tcPr>
          <w:p w14:paraId="51AB9127">
            <w:pPr>
              <w:snapToGrid w:val="0"/>
              <w:spacing w:line="400" w:lineRule="exact"/>
              <w:rPr>
                <w:rFonts w:hint="eastAsia"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南芬区中心路145号  （城建局1楼）</w:t>
            </w:r>
          </w:p>
        </w:tc>
      </w:tr>
    </w:tbl>
    <w:p w14:paraId="055FB58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DD19FF"/>
    <w:rsid w:val="FFDD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2026-08-17T16:46:00Z</dcterms:created>
  <dc:creator>user</dc:creator>
  <cp:lastModifiedBy>user</cp:lastModifiedBy>
  <dcterms:modified xsi:type="dcterms:W3CDTF">2026-08-17T16:46:50Z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D0B34324FA278E744FCA826AF92851AC_41</vt:lpwstr>
  </property>
</Properties>
</file>